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0"/>
        <w:gridCol w:w="2980"/>
      </w:tblGrid>
      <w:tr w:rsidR="00F27B9B">
        <w:tc>
          <w:tcPr>
            <w:tcW w:w="6449" w:type="dxa"/>
          </w:tcPr>
          <w:p w:rsidR="00F27B9B" w:rsidRDefault="00E810DA">
            <w:pPr>
              <w:widowControl w:val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F27B9B" w:rsidRDefault="00F27B9B">
            <w:pPr>
              <w:widowControl w:val="0"/>
            </w:pPr>
          </w:p>
        </w:tc>
        <w:tc>
          <w:tcPr>
            <w:tcW w:w="2980" w:type="dxa"/>
          </w:tcPr>
          <w:p w:rsidR="00F27B9B" w:rsidRDefault="00E810DA">
            <w:pPr>
              <w:pStyle w:val="Kopfzeile"/>
              <w:widowControl w:val="0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0"/>
                  <wp:wrapTight wrapText="bothSides">
                    <wp:wrapPolygon edited="0">
                      <wp:start x="-7" y="0"/>
                      <wp:lineTo x="-7" y="21336"/>
                      <wp:lineTo x="21253" y="21336"/>
                      <wp:lineTo x="21253" y="0"/>
                      <wp:lineTo x="-7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49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27B9B" w:rsidRDefault="00F27B9B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F27B9B" w:rsidRDefault="00E810DA">
      <w:r>
        <w:t>Schuhe, Elektronik oder Urlaubsbuchungen – beinahe alles kann man online kaufen. Immer öfter verbergen sich auch hinter professionell aufgemachten Online-Shops Kriminelle. Angebote sollten deshalb genau geprüft werden. Der “</w:t>
      </w:r>
      <w:proofErr w:type="spellStart"/>
      <w:r>
        <w:t>Fakeshop</w:t>
      </w:r>
      <w:proofErr w:type="spellEnd"/>
      <w:r>
        <w:t>-finder” kann helfen, An</w:t>
      </w:r>
      <w:r>
        <w:t xml:space="preserve">bieter zu prüfen: </w:t>
      </w:r>
    </w:p>
    <w:p w:rsidR="00F27B9B" w:rsidRDefault="00F27B9B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:rsidR="00F27B9B" w:rsidRDefault="00F27B9B"/>
    <w:p w:rsidR="00E810DA" w:rsidRDefault="00E810DA">
      <w:r>
        <w:t xml:space="preserve">LINK: </w:t>
      </w:r>
      <w:hyperlink r:id="rId5" w:history="1">
        <w:r w:rsidRPr="00E20E69">
          <w:rPr>
            <w:rStyle w:val="Hyperlink"/>
          </w:rPr>
          <w:t>https://www.polizei-beratung.de/aktuelles/detailansicht/fakeshops-sind-oft-nur-schwer-zu-erkennen/</w:t>
        </w:r>
      </w:hyperlink>
      <w:bookmarkStart w:id="0" w:name="_GoBack"/>
      <w:bookmarkEnd w:id="0"/>
    </w:p>
    <w:p w:rsidR="00F27B9B" w:rsidRDefault="00F27B9B">
      <w:pPr>
        <w:rPr>
          <w:rFonts w:cstheme="minorHAnsi"/>
          <w:sz w:val="24"/>
          <w:szCs w:val="24"/>
        </w:rPr>
      </w:pPr>
    </w:p>
    <w:p w:rsidR="00F27B9B" w:rsidRDefault="00E810DA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Hashtags: </w:t>
      </w:r>
      <w:r>
        <w:rPr>
          <w:rFonts w:cstheme="minorHAnsi"/>
        </w:rPr>
        <w:br/>
        <w:t>#Prävention #</w:t>
      </w:r>
      <w:proofErr w:type="spellStart"/>
      <w:r>
        <w:rPr>
          <w:rFonts w:cstheme="minorHAnsi"/>
        </w:rPr>
        <w:t>internetsicherheit</w:t>
      </w:r>
      <w:proofErr w:type="spellEnd"/>
      <w:r>
        <w:rPr>
          <w:rFonts w:cstheme="minorHAnsi"/>
        </w:rPr>
        <w:t xml:space="preserve"> #</w:t>
      </w:r>
      <w:proofErr w:type="spellStart"/>
      <w:r>
        <w:rPr>
          <w:rFonts w:cstheme="minorHAnsi"/>
        </w:rPr>
        <w:t>zivilehelden</w:t>
      </w:r>
      <w:proofErr w:type="spellEnd"/>
      <w:r>
        <w:rPr>
          <w:rFonts w:cstheme="minorHAnsi"/>
        </w:rPr>
        <w:t xml:space="preserve"> #</w:t>
      </w:r>
      <w:proofErr w:type="spellStart"/>
      <w:r>
        <w:rPr>
          <w:rFonts w:cstheme="minorHAnsi"/>
        </w:rPr>
        <w:t>fakeshops</w:t>
      </w:r>
      <w:proofErr w:type="spellEnd"/>
      <w:r>
        <w:rPr>
          <w:rFonts w:cstheme="minorHAnsi"/>
        </w:rPr>
        <w:t xml:space="preserve"> #</w:t>
      </w:r>
      <w:proofErr w:type="spellStart"/>
      <w:r>
        <w:rPr>
          <w:rFonts w:cstheme="minorHAnsi"/>
        </w:rPr>
        <w:t>fakeshopfinder</w:t>
      </w:r>
      <w:proofErr w:type="spellEnd"/>
      <w:r>
        <w:rPr>
          <w:rFonts w:cstheme="minorHAnsi"/>
        </w:rPr>
        <w:t xml:space="preserve"> #</w:t>
      </w:r>
      <w:proofErr w:type="spellStart"/>
      <w:r>
        <w:rPr>
          <w:rFonts w:cstheme="minorHAnsi"/>
        </w:rPr>
        <w:t>verbraucherzentrale</w:t>
      </w:r>
      <w:proofErr w:type="spellEnd"/>
      <w:r>
        <w:rPr>
          <w:rFonts w:cstheme="minorHAnsi"/>
        </w:rPr>
        <w:t xml:space="preserve"> </w:t>
      </w:r>
    </w:p>
    <w:p w:rsidR="00F27B9B" w:rsidRDefault="00F27B9B">
      <w:pPr>
        <w:rPr>
          <w:rFonts w:cstheme="minorHAnsi"/>
          <w:sz w:val="28"/>
          <w:szCs w:val="28"/>
        </w:rPr>
      </w:pPr>
    </w:p>
    <w:sectPr w:rsidR="00F27B9B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vers CE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9B"/>
    <w:rsid w:val="00E810DA"/>
    <w:rsid w:val="00F2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A312"/>
  <w15:docId w15:val="{580A5B0D-6239-447A-AE8B-3DC4F1BB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qFormat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character" w:customStyle="1" w:styleId="58cm">
    <w:name w:val="_58cm"/>
    <w:basedOn w:val="Absatz-Standardschriftart"/>
    <w:qFormat/>
    <w:rsid w:val="00CE420F"/>
  </w:style>
  <w:style w:type="character" w:customStyle="1" w:styleId="6qdm">
    <w:name w:val="_6qdm"/>
    <w:basedOn w:val="Absatz-Standardschriftart"/>
    <w:qFormat/>
    <w:rsid w:val="003C439A"/>
  </w:style>
  <w:style w:type="character" w:customStyle="1" w:styleId="textexposedshow">
    <w:name w:val="text_exposed_show"/>
    <w:basedOn w:val="Absatz-Standardschriftart"/>
    <w:qFormat/>
    <w:rsid w:val="003C439A"/>
  </w:style>
  <w:style w:type="character" w:customStyle="1" w:styleId="css-901oao">
    <w:name w:val="css-901oao"/>
    <w:basedOn w:val="Absatz-Standardschriftart"/>
    <w:qFormat/>
    <w:rsid w:val="00D24C50"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Default">
    <w:name w:val="Default"/>
    <w:basedOn w:val="Standard"/>
    <w:qFormat/>
    <w:rsid w:val="004537E3"/>
    <w:pPr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qFormat/>
    <w:rsid w:val="00CE420F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fakeshops-sind-oft-nur-schwer-zu-erkennen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600</Characters>
  <Application>Microsoft Office Word</Application>
  <DocSecurity>0</DocSecurity>
  <Lines>5</Lines>
  <Paragraphs>1</Paragraphs>
  <ScaleCrop>false</ScaleCrop>
  <Company>BITBW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dc:description/>
  <cp:lastModifiedBy>Aytekin, Benjamin</cp:lastModifiedBy>
  <cp:revision>10</cp:revision>
  <dcterms:created xsi:type="dcterms:W3CDTF">2020-04-01T18:17:00Z</dcterms:created>
  <dcterms:modified xsi:type="dcterms:W3CDTF">2024-11-27T06:18:00Z</dcterms:modified>
  <dc:language>de-DE</dc:language>
</cp:coreProperties>
</file>