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BA4A8CE" w14:textId="77777777" w:rsidTr="00CA126F">
        <w:tc>
          <w:tcPr>
            <w:tcW w:w="6449" w:type="dxa"/>
          </w:tcPr>
          <w:p w14:paraId="6298777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E2B54D1" w14:textId="77777777" w:rsidR="00CE420F" w:rsidRDefault="00CE420F" w:rsidP="00CA126F"/>
        </w:tc>
        <w:tc>
          <w:tcPr>
            <w:tcW w:w="2981" w:type="dxa"/>
          </w:tcPr>
          <w:p w14:paraId="2F6187D4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6ECCA0B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50FCE5B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A6C420B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62E5052" w14:textId="4504D318" w:rsidR="00A3438C" w:rsidRP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A3438C">
        <w:rPr>
          <w:rFonts w:cstheme="minorHAnsi"/>
          <w:color w:val="333333"/>
          <w:sz w:val="24"/>
          <w:szCs w:val="24"/>
          <w:shd w:val="clear" w:color="auto" w:fill="FFFFFF"/>
        </w:rPr>
        <w:t xml:space="preserve">Antisemitische Straftaten sind Teil der Hasskriminalität. </w:t>
      </w:r>
      <w:r w:rsidR="000272A0">
        <w:rPr>
          <w:rFonts w:cstheme="minorHAnsi"/>
          <w:color w:val="333333"/>
          <w:sz w:val="24"/>
          <w:szCs w:val="24"/>
          <w:shd w:val="clear" w:color="auto" w:fill="FFFFFF"/>
        </w:rPr>
        <w:t xml:space="preserve">In Deutschland gibt es täglich antisemitische Angriffe – digital und </w:t>
      </w:r>
      <w:r w:rsidR="008D5EED">
        <w:rPr>
          <w:rFonts w:cstheme="minorHAnsi"/>
          <w:color w:val="333333"/>
          <w:sz w:val="24"/>
          <w:szCs w:val="24"/>
          <w:shd w:val="clear" w:color="auto" w:fill="FFFFFF"/>
        </w:rPr>
        <w:t xml:space="preserve">analog. </w:t>
      </w:r>
      <w:r w:rsidR="00135AB1">
        <w:rPr>
          <w:rFonts w:cstheme="minorHAnsi"/>
          <w:color w:val="333333"/>
          <w:sz w:val="24"/>
          <w:szCs w:val="24"/>
          <w:shd w:val="clear" w:color="auto" w:fill="FFFFFF"/>
        </w:rPr>
        <w:t xml:space="preserve">Beim </w:t>
      </w:r>
      <w:r w:rsidR="004A73BC" w:rsidRPr="004A73BC">
        <w:rPr>
          <w:rFonts w:cstheme="minorHAnsi"/>
          <w:color w:val="333333"/>
          <w:sz w:val="24"/>
          <w:szCs w:val="24"/>
          <w:shd w:val="clear" w:color="auto" w:fill="FFFFFF"/>
        </w:rPr>
        <w:t xml:space="preserve">Meldeportal </w:t>
      </w:r>
      <w:hyperlink r:id="rId5" w:history="1">
        <w:r w:rsidR="00135AB1" w:rsidRPr="00083FC6">
          <w:rPr>
            <w:rStyle w:val="Hyperlink"/>
            <w:rFonts w:cstheme="minorHAnsi"/>
            <w:sz w:val="24"/>
            <w:szCs w:val="24"/>
            <w:shd w:val="clear" w:color="auto" w:fill="FFFFFF"/>
          </w:rPr>
          <w:t>www.report-antisemitism.de</w:t>
        </w:r>
      </w:hyperlink>
      <w:r w:rsidR="00135AB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4A73BC">
        <w:rPr>
          <w:rFonts w:cstheme="minorHAnsi"/>
          <w:color w:val="333333"/>
          <w:sz w:val="24"/>
          <w:szCs w:val="24"/>
          <w:shd w:val="clear" w:color="auto" w:fill="FFFFFF"/>
        </w:rPr>
        <w:t xml:space="preserve">können </w:t>
      </w:r>
      <w:r w:rsidR="004A73BC" w:rsidRPr="004A73BC">
        <w:rPr>
          <w:rFonts w:cstheme="minorHAnsi"/>
          <w:color w:val="333333"/>
          <w:sz w:val="24"/>
          <w:szCs w:val="24"/>
          <w:shd w:val="clear" w:color="auto" w:fill="FFFFFF"/>
        </w:rPr>
        <w:t xml:space="preserve">bundesweit antisemitischer Vorfälle </w:t>
      </w:r>
      <w:r w:rsidR="004A73BC">
        <w:rPr>
          <w:rFonts w:cstheme="minorHAnsi"/>
          <w:color w:val="333333"/>
          <w:sz w:val="24"/>
          <w:szCs w:val="24"/>
          <w:shd w:val="clear" w:color="auto" w:fill="FFFFFF"/>
        </w:rPr>
        <w:t xml:space="preserve">gemeldet </w:t>
      </w:r>
      <w:r w:rsidR="00135AB1">
        <w:rPr>
          <w:rFonts w:cstheme="minorHAnsi"/>
          <w:color w:val="333333"/>
          <w:sz w:val="24"/>
          <w:szCs w:val="24"/>
          <w:shd w:val="clear" w:color="auto" w:fill="FFFFFF"/>
        </w:rPr>
        <w:t xml:space="preserve">und dokumentiert werden: </w:t>
      </w:r>
    </w:p>
    <w:p w14:paraId="69CC600F" w14:textId="77777777" w:rsidR="009B3E4B" w:rsidRDefault="009B3E4B" w:rsidP="00D24C50"/>
    <w:p w14:paraId="608E0C78" w14:textId="78BE3130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>
        <w:br/>
      </w:r>
      <w:hyperlink r:id="rId6" w:history="1">
        <w:r w:rsidR="000272A0">
          <w:rPr>
            <w:rStyle w:val="Hyperlink"/>
          </w:rPr>
          <w:t>https://www.polizei-beratung.de/startseite-und-aktionen/aktuelles/detailansicht/digital-zivilcourage-zeigen-antisemitische-vorfaelle-melden/</w:t>
        </w:r>
      </w:hyperlink>
    </w:p>
    <w:p w14:paraId="44813C73" w14:textId="1D1B9F6E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78565A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9B3E4B">
        <w:rPr>
          <w:rFonts w:cstheme="minorHAnsi"/>
        </w:rPr>
        <w:t>rechtegewalt #antisemitismus #radikalisierung #</w:t>
      </w:r>
      <w:r w:rsidR="000272A0">
        <w:rPr>
          <w:rFonts w:cstheme="minorHAnsi"/>
        </w:rPr>
        <w:t xml:space="preserve">zivilehelden </w:t>
      </w:r>
    </w:p>
    <w:p w14:paraId="2CF8CDFD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272A0"/>
    <w:rsid w:val="001159DE"/>
    <w:rsid w:val="00135AB1"/>
    <w:rsid w:val="00191FE4"/>
    <w:rsid w:val="003C439A"/>
    <w:rsid w:val="003D3092"/>
    <w:rsid w:val="004537E3"/>
    <w:rsid w:val="00496E0A"/>
    <w:rsid w:val="004A73BC"/>
    <w:rsid w:val="005C2369"/>
    <w:rsid w:val="00657FD5"/>
    <w:rsid w:val="006B22EC"/>
    <w:rsid w:val="0078565A"/>
    <w:rsid w:val="0082657B"/>
    <w:rsid w:val="008D5EED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13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startseite-und-aktionen/aktuelles/detailansicht/digital-zivilcourage-zeigen-antisemitische-vorfaelle-melden/" TargetMode="External"/><Relationship Id="rId5" Type="http://schemas.openxmlformats.org/officeDocument/2006/relationships/hyperlink" Target="http://www.report-antisemitism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12</cp:revision>
  <dcterms:created xsi:type="dcterms:W3CDTF">2020-04-01T18:17:00Z</dcterms:created>
  <dcterms:modified xsi:type="dcterms:W3CDTF">2023-01-27T09:37:00Z</dcterms:modified>
</cp:coreProperties>
</file>