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0BEC622" w14:textId="77777777" w:rsidTr="00CA126F">
        <w:tc>
          <w:tcPr>
            <w:tcW w:w="6449" w:type="dxa"/>
          </w:tcPr>
          <w:p w14:paraId="3655628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4B0DD50" w14:textId="77777777" w:rsidR="00CE420F" w:rsidRDefault="00CE420F" w:rsidP="00CA126F"/>
        </w:tc>
        <w:tc>
          <w:tcPr>
            <w:tcW w:w="2981" w:type="dxa"/>
          </w:tcPr>
          <w:p w14:paraId="1026EF8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850E72" wp14:editId="5987F1D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C3EEE0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04AFF021" w14:textId="77777777" w:rsidR="00351E78" w:rsidRPr="00CF5322" w:rsidRDefault="00351E78" w:rsidP="00D24C50">
      <w:pPr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6C9BD310" w14:textId="77777777" w:rsidR="00351E78" w:rsidRPr="001234B8" w:rsidRDefault="00351E78" w:rsidP="00351E78">
      <w:pPr>
        <w:spacing w:after="150"/>
        <w:rPr>
          <w:rFonts w:eastAsia="Times New Roman" w:cs="Arial"/>
          <w:color w:val="313131"/>
          <w:sz w:val="24"/>
          <w:szCs w:val="24"/>
          <w:lang w:eastAsia="de-DE"/>
        </w:rPr>
      </w:pP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 xml:space="preserve">Auf neuen Rechnern, Smart-TV oder Smartphones werden Sicherheitsstandards nicht automatisch hoch gesetzt. Für ausreichend </w:t>
      </w:r>
      <w:r w:rsidRPr="001234B8">
        <w:rPr>
          <w:rFonts w:eastAsia="Times New Roman" w:cs="Arial"/>
          <w:bCs/>
          <w:color w:val="313131"/>
          <w:sz w:val="24"/>
          <w:szCs w:val="24"/>
          <w:lang w:eastAsia="de-DE"/>
        </w:rPr>
        <w:t>Schutz</w:t>
      </w: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 xml:space="preserve"> können nur die Nutzer der Geräte selbst sorgen.</w:t>
      </w:r>
    </w:p>
    <w:p w14:paraId="30FD0C0B" w14:textId="77777777" w:rsidR="00351E78" w:rsidRPr="001234B8" w:rsidRDefault="00351E78" w:rsidP="00351E78">
      <w:pPr>
        <w:spacing w:after="150"/>
        <w:rPr>
          <w:rFonts w:eastAsia="Times New Roman" w:cs="Arial"/>
          <w:color w:val="313131"/>
          <w:sz w:val="24"/>
          <w:szCs w:val="24"/>
          <w:lang w:eastAsia="de-DE"/>
        </w:rPr>
      </w:pP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 xml:space="preserve">Mit dem </w:t>
      </w:r>
      <w:r w:rsidRPr="001234B8">
        <w:rPr>
          <w:rFonts w:eastAsia="Times New Roman" w:cs="Arial"/>
          <w:sz w:val="24"/>
          <w:szCs w:val="24"/>
          <w:lang w:eastAsia="de-DE"/>
        </w:rPr>
        <w:t>Sicherheitskompass</w:t>
      </w: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 xml:space="preserve"> vermitteln wir gemeinsam mit dem BSI </w:t>
      </w:r>
      <w:r w:rsidRPr="001234B8">
        <w:rPr>
          <w:rFonts w:eastAsia="Times New Roman" w:cs="Arial"/>
          <w:bCs/>
          <w:color w:val="313131"/>
          <w:sz w:val="24"/>
          <w:szCs w:val="24"/>
          <w:lang w:eastAsia="de-DE"/>
        </w:rPr>
        <w:t>praktische und umsetzbare Tipps</w:t>
      </w: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 xml:space="preserve">, um für </w:t>
      </w:r>
      <w:r w:rsidRPr="001234B8">
        <w:rPr>
          <w:rFonts w:eastAsia="Times New Roman" w:cs="Arial"/>
          <w:bCs/>
          <w:color w:val="313131"/>
          <w:sz w:val="24"/>
          <w:szCs w:val="24"/>
          <w:lang w:eastAsia="de-DE"/>
        </w:rPr>
        <w:t xml:space="preserve">mehr Schutz im Heimnetzwerk </w:t>
      </w:r>
      <w:r w:rsidRPr="001234B8">
        <w:rPr>
          <w:rFonts w:eastAsia="Times New Roman" w:cs="Arial"/>
          <w:color w:val="313131"/>
          <w:sz w:val="24"/>
          <w:szCs w:val="24"/>
          <w:lang w:eastAsia="de-DE"/>
        </w:rPr>
        <w:t>zu sorgen.</w:t>
      </w:r>
    </w:p>
    <w:p w14:paraId="76C3C5F4" w14:textId="77777777" w:rsidR="00351E78" w:rsidRPr="00CF5322" w:rsidRDefault="00351E78" w:rsidP="00D24C50">
      <w:pPr>
        <w:rPr>
          <w:rFonts w:cstheme="minorHAnsi"/>
          <w:b/>
          <w:sz w:val="24"/>
          <w:szCs w:val="24"/>
        </w:rPr>
      </w:pPr>
    </w:p>
    <w:p w14:paraId="061A42E0" w14:textId="69E48479" w:rsidR="001234B8" w:rsidRDefault="001159DE" w:rsidP="00D24C50">
      <w:pPr>
        <w:rPr>
          <w:lang w:val="en-US"/>
        </w:rPr>
      </w:pPr>
      <w:r w:rsidRPr="001234B8">
        <w:rPr>
          <w:lang w:val="en-US"/>
        </w:rPr>
        <w:t>LINK</w:t>
      </w:r>
      <w:r w:rsidR="00597F3A" w:rsidRPr="001234B8">
        <w:rPr>
          <w:lang w:val="en-US"/>
        </w:rPr>
        <w:t xml:space="preserve">: </w:t>
      </w:r>
      <w:hyperlink r:id="rId5" w:history="1">
        <w:r w:rsidR="001234B8" w:rsidRPr="00986274">
          <w:rPr>
            <w:rStyle w:val="Hyperlink"/>
            <w:lang w:val="en-US"/>
          </w:rPr>
          <w:t>https://www.polizei-beratung.de/startseite-und-aktionen/aktuelles/detailansicht/</w:t>
        </w:r>
        <w:r w:rsidR="001234B8" w:rsidRPr="00986274">
          <w:rPr>
            <w:rStyle w:val="Hyperlink"/>
            <w:lang w:val="en-US"/>
          </w:rPr>
          <w:t>zehn-haeufigsten-sicherheitsrisiken-bei-der-internetnutzung/</w:t>
        </w:r>
      </w:hyperlink>
    </w:p>
    <w:p w14:paraId="4F8E182D" w14:textId="7BF2119C" w:rsidR="001159DE" w:rsidRPr="001234B8" w:rsidRDefault="001234B8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18.12.2020)</w:t>
      </w:r>
      <w:r w:rsidR="001159DE" w:rsidRPr="001234B8">
        <w:rPr>
          <w:lang w:val="en-US"/>
        </w:rPr>
        <w:br/>
      </w:r>
    </w:p>
    <w:p w14:paraId="19425DFA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351E78">
        <w:rPr>
          <w:rFonts w:cstheme="minorHAnsi"/>
        </w:rPr>
        <w:t>smartphone #internetsicherheit #sicherheitskompass #cybercrime</w:t>
      </w:r>
    </w:p>
    <w:p w14:paraId="221BFB5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234B8"/>
    <w:rsid w:val="00191FE4"/>
    <w:rsid w:val="00351E78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D0138"/>
    <w:rsid w:val="00C8519E"/>
    <w:rsid w:val="00CE420F"/>
    <w:rsid w:val="00CF5322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883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zehn-haeufigsten-sicherheitsrisiken-bei-der-internetnutz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2020-12-11T09:33:00Z</dcterms:created>
  <dcterms:modified xsi:type="dcterms:W3CDTF">2020-12-11T09:44:00Z</dcterms:modified>
</cp:coreProperties>
</file>