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155915" w:rsidTr="0055545E">
        <w:tc>
          <w:tcPr>
            <w:tcW w:w="6449" w:type="dxa"/>
          </w:tcPr>
          <w:p w:rsidR="00155915" w:rsidRPr="008D552C" w:rsidRDefault="00155915" w:rsidP="0055545E">
            <w:pPr>
              <w:rPr>
                <w:b/>
                <w:sz w:val="10"/>
                <w:szCs w:val="10"/>
              </w:rPr>
            </w:pPr>
          </w:p>
          <w:p w:rsidR="00155915" w:rsidRDefault="00155915" w:rsidP="0055545E">
            <w:pPr>
              <w:rPr>
                <w:b/>
              </w:rPr>
            </w:pPr>
            <w:r w:rsidRPr="008D552C">
              <w:rPr>
                <w:b/>
              </w:rPr>
              <w:t>Polizeiliche Kriminalprävention</w:t>
            </w:r>
            <w:r>
              <w:rPr>
                <w:b/>
              </w:rPr>
              <w:t xml:space="preserve"> </w:t>
            </w:r>
          </w:p>
          <w:p w:rsidR="00155915" w:rsidRPr="008D552C" w:rsidRDefault="00155915" w:rsidP="0055545E">
            <w:pPr>
              <w:rPr>
                <w:b/>
              </w:rPr>
            </w:pPr>
            <w:r>
              <w:rPr>
                <w:b/>
              </w:rPr>
              <w:t>der Länder und des Bundes</w:t>
            </w:r>
          </w:p>
          <w:p w:rsidR="00155915" w:rsidRPr="008D552C" w:rsidRDefault="00155915" w:rsidP="0055545E">
            <w:r>
              <w:t xml:space="preserve">Zentrale Geschäftsstelle </w:t>
            </w:r>
          </w:p>
          <w:p w:rsidR="00155915" w:rsidRDefault="00155915" w:rsidP="0055545E"/>
        </w:tc>
        <w:tc>
          <w:tcPr>
            <w:tcW w:w="2981" w:type="dxa"/>
          </w:tcPr>
          <w:p w:rsidR="00155915" w:rsidRDefault="00155915" w:rsidP="0055545E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4CC0C72" wp14:editId="630651D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5915" w:rsidRDefault="00155915">
      <w:pPr>
        <w:rPr>
          <w:rFonts w:cs="Arial"/>
          <w:szCs w:val="24"/>
        </w:rPr>
      </w:pPr>
    </w:p>
    <w:p w:rsidR="00700B2F" w:rsidRDefault="00700B2F" w:rsidP="00700B2F">
      <w:pPr>
        <w:pStyle w:val="StandardWeb"/>
        <w:shd w:val="clear" w:color="auto" w:fill="FFFFFF"/>
        <w:rPr>
          <w:rFonts w:ascii="Arial" w:hAnsi="Arial" w:cs="Arial"/>
          <w:color w:val="1C1E21"/>
        </w:rPr>
      </w:pPr>
      <w:proofErr w:type="spellStart"/>
      <w:r w:rsidRPr="00700B2F">
        <w:rPr>
          <w:rFonts w:ascii="Arial" w:hAnsi="Arial" w:cs="Arial"/>
          <w:b/>
          <w:color w:val="1C1E21"/>
        </w:rPr>
        <w:t>Bildpost</w:t>
      </w:r>
      <w:proofErr w:type="spellEnd"/>
      <w:r w:rsidRPr="00700B2F">
        <w:rPr>
          <w:rFonts w:ascii="Arial" w:hAnsi="Arial" w:cs="Arial"/>
          <w:b/>
          <w:color w:val="1C1E21"/>
        </w:rPr>
        <w:t xml:space="preserve">: </w:t>
      </w:r>
      <w:r w:rsidRPr="00700B2F">
        <w:rPr>
          <w:rFonts w:ascii="Arial" w:hAnsi="Arial" w:cs="Arial"/>
          <w:b/>
          <w:color w:val="1C1E21"/>
        </w:rPr>
        <w:br/>
      </w:r>
      <w:r>
        <w:rPr>
          <w:rFonts w:ascii="Arial" w:hAnsi="Arial" w:cs="Arial"/>
          <w:color w:val="1C1E21"/>
        </w:rPr>
        <w:t>So schützen Sie sich vor #</w:t>
      </w:r>
      <w:proofErr w:type="spellStart"/>
      <w:r>
        <w:rPr>
          <w:rFonts w:ascii="Arial" w:hAnsi="Arial" w:cs="Arial"/>
          <w:color w:val="1C1E21"/>
        </w:rPr>
        <w:t>FalschePolizisten</w:t>
      </w:r>
      <w:proofErr w:type="spellEnd"/>
      <w:r>
        <w:rPr>
          <w:rFonts w:ascii="Arial" w:hAnsi="Arial" w:cs="Arial"/>
          <w:color w:val="1C1E21"/>
        </w:rPr>
        <w:t>:</w:t>
      </w:r>
      <w:r>
        <w:rPr>
          <w:rFonts w:ascii="Arial" w:hAnsi="Arial" w:cs="Arial"/>
          <w:color w:val="1C1E21"/>
        </w:rPr>
        <w:br/>
        <w:t>1.) Die Polizei ruft niemals mit der Telefonnummer 110 an!</w:t>
      </w:r>
      <w:r>
        <w:rPr>
          <w:rFonts w:ascii="Arial" w:hAnsi="Arial" w:cs="Arial"/>
          <w:color w:val="1C1E21"/>
        </w:rPr>
        <w:br/>
        <w:t>2.) Die Polizei fordert niemals Bargeld oder Wertsachen!</w:t>
      </w:r>
      <w:r>
        <w:rPr>
          <w:rFonts w:ascii="Arial" w:hAnsi="Arial" w:cs="Arial"/>
          <w:color w:val="1C1E21"/>
        </w:rPr>
        <w:br/>
        <w:t>3.) Misstrauisch sein! Im Zweifel selbst die Polizei anrufen! Dabei bitte nicht die Rückruftaste nutzen!</w:t>
      </w:r>
      <w:r>
        <w:rPr>
          <w:rFonts w:ascii="Arial" w:hAnsi="Arial" w:cs="Arial"/>
          <w:color w:val="1C1E21"/>
        </w:rPr>
        <w:br/>
        <w:t xml:space="preserve">Mehr Infos: </w:t>
      </w:r>
      <w:hyperlink r:id="rId6" w:history="1">
        <w:r>
          <w:rPr>
            <w:rStyle w:val="Hyperlink"/>
            <w:rFonts w:ascii="Arial" w:hAnsi="Arial" w:cs="Arial"/>
          </w:rPr>
          <w:t>https://bit.ly/2PqYoQh</w:t>
        </w:r>
      </w:hyperlink>
    </w:p>
    <w:p w:rsidR="00700B2F" w:rsidRDefault="00700B2F" w:rsidP="00700B2F">
      <w:pPr>
        <w:pStyle w:val="StandardWeb"/>
        <w:shd w:val="clear" w:color="auto" w:fill="FFFFFF"/>
        <w:rPr>
          <w:rFonts w:ascii="Arial" w:hAnsi="Arial" w:cs="Arial"/>
          <w:color w:val="1C1E21"/>
        </w:rPr>
      </w:pPr>
      <w:bookmarkStart w:id="0" w:name="_GoBack"/>
      <w:proofErr w:type="spellStart"/>
      <w:r w:rsidRPr="00700B2F">
        <w:rPr>
          <w:rFonts w:ascii="Arial" w:hAnsi="Arial" w:cs="Arial"/>
          <w:b/>
          <w:color w:val="1C1E21"/>
        </w:rPr>
        <w:t>Textpost</w:t>
      </w:r>
      <w:proofErr w:type="spellEnd"/>
      <w:r w:rsidRPr="00700B2F">
        <w:rPr>
          <w:rFonts w:ascii="Arial" w:hAnsi="Arial" w:cs="Arial"/>
          <w:b/>
          <w:color w:val="1C1E21"/>
        </w:rPr>
        <w:t xml:space="preserve">: </w:t>
      </w:r>
      <w:r w:rsidRPr="00700B2F">
        <w:rPr>
          <w:rFonts w:ascii="Arial" w:hAnsi="Arial" w:cs="Arial"/>
          <w:b/>
          <w:color w:val="1C1E21"/>
        </w:rPr>
        <w:br/>
      </w:r>
      <w:bookmarkEnd w:id="0"/>
      <w:r>
        <w:rPr>
          <w:rFonts w:ascii="Arial" w:hAnsi="Arial" w:cs="Arial"/>
          <w:color w:val="1C1E21"/>
        </w:rPr>
        <w:t>So schützen Sie sich vor #</w:t>
      </w:r>
      <w:proofErr w:type="spellStart"/>
      <w:r>
        <w:rPr>
          <w:rFonts w:ascii="Arial" w:hAnsi="Arial" w:cs="Arial"/>
          <w:color w:val="1C1E21"/>
        </w:rPr>
        <w:t>FalschePolizisten</w:t>
      </w:r>
      <w:proofErr w:type="spellEnd"/>
      <w:r>
        <w:rPr>
          <w:rFonts w:ascii="Arial" w:hAnsi="Arial" w:cs="Arial"/>
          <w:color w:val="1C1E21"/>
        </w:rPr>
        <w:t xml:space="preserve">. Mehr Infos: </w:t>
      </w:r>
      <w:hyperlink r:id="rId7" w:history="1">
        <w:r>
          <w:rPr>
            <w:rStyle w:val="Hyperlink"/>
            <w:rFonts w:ascii="Arial" w:hAnsi="Arial" w:cs="Arial"/>
          </w:rPr>
          <w:t>https://www.polizei-beratung.de/themen-und-tipps/betrug/betrug-durch-falsche-polizisten/</w:t>
        </w:r>
      </w:hyperlink>
    </w:p>
    <w:p w:rsidR="00700B2F" w:rsidRDefault="00700B2F" w:rsidP="00700B2F">
      <w:pPr>
        <w:shd w:val="clear" w:color="auto" w:fill="FFFFFF"/>
        <w:rPr>
          <w:rFonts w:cs="Arial"/>
          <w:i/>
          <w:szCs w:val="24"/>
        </w:rPr>
      </w:pPr>
      <w:r>
        <w:rPr>
          <w:rFonts w:cs="Arial"/>
          <w:i/>
          <w:color w:val="000000"/>
          <w:szCs w:val="24"/>
        </w:rPr>
        <w:t>Hashtags: #</w:t>
      </w:r>
      <w:proofErr w:type="spellStart"/>
      <w:r>
        <w:rPr>
          <w:rFonts w:cs="Arial"/>
          <w:i/>
          <w:color w:val="000000"/>
          <w:szCs w:val="24"/>
        </w:rPr>
        <w:t>FalschePolizisten</w:t>
      </w:r>
      <w:proofErr w:type="spellEnd"/>
      <w:r>
        <w:rPr>
          <w:rFonts w:cs="Arial"/>
          <w:i/>
          <w:color w:val="000000"/>
          <w:szCs w:val="24"/>
        </w:rPr>
        <w:t xml:space="preserve"> #Betrug #Prävention </w:t>
      </w:r>
      <w:r>
        <w:rPr>
          <w:rStyle w:val="Hyperlink"/>
          <w:rFonts w:cs="Arial"/>
          <w:i/>
          <w:szCs w:val="24"/>
        </w:rPr>
        <w:t>#Senioren</w:t>
      </w:r>
    </w:p>
    <w:p w:rsidR="00155915" w:rsidRDefault="00155915">
      <w:pPr>
        <w:rPr>
          <w:rFonts w:cs="Arial"/>
          <w:szCs w:val="24"/>
        </w:rPr>
      </w:pPr>
    </w:p>
    <w:sectPr w:rsidR="001559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053"/>
    <w:multiLevelType w:val="hybridMultilevel"/>
    <w:tmpl w:val="DB92F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79E1"/>
    <w:multiLevelType w:val="hybridMultilevel"/>
    <w:tmpl w:val="E1C8494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4C1047"/>
    <w:multiLevelType w:val="hybridMultilevel"/>
    <w:tmpl w:val="5A1EC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0D49"/>
    <w:multiLevelType w:val="hybridMultilevel"/>
    <w:tmpl w:val="99B8D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69"/>
    <w:rsid w:val="00155915"/>
    <w:rsid w:val="00275C0F"/>
    <w:rsid w:val="00294477"/>
    <w:rsid w:val="002B7CAF"/>
    <w:rsid w:val="003D1277"/>
    <w:rsid w:val="00546F88"/>
    <w:rsid w:val="005B4C69"/>
    <w:rsid w:val="005E4E4F"/>
    <w:rsid w:val="00607263"/>
    <w:rsid w:val="00700B2F"/>
    <w:rsid w:val="007E279D"/>
    <w:rsid w:val="00841C37"/>
    <w:rsid w:val="00843DF8"/>
    <w:rsid w:val="009B5F97"/>
    <w:rsid w:val="00A02FB4"/>
    <w:rsid w:val="00C23147"/>
    <w:rsid w:val="00C364E6"/>
    <w:rsid w:val="00D63210"/>
    <w:rsid w:val="00E452C3"/>
    <w:rsid w:val="00E455BD"/>
    <w:rsid w:val="00E813B9"/>
    <w:rsid w:val="00F7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14485-F6C9-47F1-9323-A8250D2A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4E4F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DF8"/>
    <w:pPr>
      <w:ind w:left="720"/>
      <w:contextualSpacing/>
    </w:pPr>
  </w:style>
  <w:style w:type="paragraph" w:styleId="Kopfzeile">
    <w:name w:val="header"/>
    <w:basedOn w:val="Standard"/>
    <w:link w:val="KopfzeileZchn"/>
    <w:rsid w:val="00155915"/>
    <w:pPr>
      <w:tabs>
        <w:tab w:val="center" w:pos="4536"/>
        <w:tab w:val="right" w:pos="9072"/>
      </w:tabs>
      <w:spacing w:line="288" w:lineRule="auto"/>
      <w:jc w:val="both"/>
    </w:pPr>
    <w:rPr>
      <w:rFonts w:eastAsia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55915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00B2F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0B2F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izei-beratung.de/themen-und-tipps/betrug/betrug-durch-falsche-polizis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PqYoQ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Plackmann, Martina</dc:creator>
  <cp:keywords/>
  <dc:description/>
  <cp:lastModifiedBy>Beyer, Sabrina</cp:lastModifiedBy>
  <cp:revision>3</cp:revision>
  <dcterms:created xsi:type="dcterms:W3CDTF">2020-02-25T14:55:00Z</dcterms:created>
  <dcterms:modified xsi:type="dcterms:W3CDTF">2020-02-27T14:44:00Z</dcterms:modified>
</cp:coreProperties>
</file>