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06799F4D" w:rsidR="00CE420F" w:rsidRPr="00CE420F" w:rsidRDefault="00A0002F" w:rsidP="00CE420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</w:t>
            </w:r>
            <w:r w:rsidR="00CE420F" w:rsidRPr="00CE420F">
              <w:rPr>
                <w:rFonts w:ascii="Arial" w:hAnsi="Arial" w:cs="Arial"/>
                <w:b/>
                <w:sz w:val="24"/>
              </w:rPr>
              <w:t xml:space="preserve">olizeiliche Kriminalprävention 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0B9363" w14:textId="2AF5A37F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C9D5273" w14:textId="77777777" w:rsidR="00251265" w:rsidRDefault="00251265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02E955C" w14:textId="77777777" w:rsidR="0040584D" w:rsidRDefault="0040584D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843AC2B" w14:textId="25DE3D71" w:rsidR="007D11A6" w:rsidRPr="007D11A6" w:rsidRDefault="007D11A6" w:rsidP="007D11A6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7D11A6">
        <w:rPr>
          <w:rFonts w:cstheme="minorHAnsi"/>
          <w:color w:val="14171A"/>
          <w:sz w:val="24"/>
          <w:szCs w:val="24"/>
          <w:shd w:val="clear" w:color="auto" w:fill="FFFFFF"/>
        </w:rPr>
        <w:t xml:space="preserve">Egal ob am Geldautomaten, an der Supermarktkasse oder am Kiosk – oft sind wir mit dem Kopf ganz woanders. Ein schneller Blick aufs Handy, ein paar Nachrichten lesen, und schon merken wir nicht, wie nah wir anderen kommen. </w:t>
      </w:r>
      <w:r w:rsidRPr="007D11A6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👀</w:t>
      </w:r>
    </w:p>
    <w:p w14:paraId="76665FC4" w14:textId="4DA95AF7" w:rsidR="007D11A6" w:rsidRPr="007D11A6" w:rsidRDefault="007D11A6" w:rsidP="007D11A6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7D11A6">
        <w:rPr>
          <w:rFonts w:cstheme="minorHAnsi"/>
          <w:color w:val="14171A"/>
          <w:sz w:val="24"/>
          <w:szCs w:val="24"/>
          <w:shd w:val="clear" w:color="auto" w:fill="FFFFFF"/>
        </w:rPr>
        <w:t xml:space="preserve">Für dich ist es vielleicht Nebensache. Für die Person vor dir kann es aber Anspannung oder Unsicherheit auslösen. </w:t>
      </w:r>
    </w:p>
    <w:p w14:paraId="5074EA92" w14:textId="105A00A5" w:rsidR="007D11A6" w:rsidRPr="007D11A6" w:rsidRDefault="007D11A6" w:rsidP="007D11A6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7D11A6">
        <w:rPr>
          <w:rFonts w:cstheme="minorHAnsi"/>
          <w:color w:val="14171A"/>
          <w:sz w:val="24"/>
          <w:szCs w:val="24"/>
          <w:shd w:val="clear" w:color="auto" w:fill="FFFFFF"/>
        </w:rPr>
        <w:t>Wie du dich stattdessen verhalten kannst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: </w:t>
      </w:r>
    </w:p>
    <w:p w14:paraId="1C8D0DBC" w14:textId="00E55D6B" w:rsidR="007D11A6" w:rsidRPr="007D11A6" w:rsidRDefault="007D11A6" w:rsidP="007D11A6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7D11A6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✔️</w:t>
      </w:r>
      <w:r w:rsidRPr="007D11A6">
        <w:rPr>
          <w:rFonts w:cstheme="minorHAnsi"/>
          <w:color w:val="14171A"/>
          <w:sz w:val="24"/>
          <w:szCs w:val="24"/>
          <w:shd w:val="clear" w:color="auto" w:fill="FFFFFF"/>
        </w:rPr>
        <w:t xml:space="preserve"> Lieber etwas mehr Abstand halten.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</w:r>
      <w:r w:rsidRPr="007D11A6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✔️</w:t>
      </w:r>
      <w:r w:rsidRPr="007D11A6">
        <w:rPr>
          <w:rFonts w:cstheme="minorHAnsi"/>
          <w:color w:val="14171A"/>
          <w:sz w:val="24"/>
          <w:szCs w:val="24"/>
          <w:shd w:val="clear" w:color="auto" w:fill="FFFFFF"/>
        </w:rPr>
        <w:t xml:space="preserve"> Ein kurzer Blick hoch – und dein Umfeld wahrnehmen.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</w:r>
      <w:r w:rsidRPr="007D11A6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✔️</w:t>
      </w:r>
      <w:r w:rsidRPr="007D11A6">
        <w:rPr>
          <w:rFonts w:cstheme="minorHAnsi"/>
          <w:color w:val="14171A"/>
          <w:sz w:val="24"/>
          <w:szCs w:val="24"/>
          <w:shd w:val="clear" w:color="auto" w:fill="FFFFFF"/>
        </w:rPr>
        <w:t xml:space="preserve"> Am Automaten oder an der Kasse: kurz abwenden.</w:t>
      </w:r>
    </w:p>
    <w:p w14:paraId="6A54B0D3" w14:textId="77777777" w:rsidR="007D11A6" w:rsidRPr="007D11A6" w:rsidRDefault="007D11A6" w:rsidP="007D11A6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E106C16" w14:textId="77777777" w:rsidR="007D11A6" w:rsidRPr="007D11A6" w:rsidRDefault="007D11A6" w:rsidP="007D11A6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7D11A6">
        <w:rPr>
          <w:rFonts w:cstheme="minorHAnsi"/>
          <w:color w:val="14171A"/>
          <w:sz w:val="24"/>
          <w:szCs w:val="24"/>
          <w:shd w:val="clear" w:color="auto" w:fill="FFFFFF"/>
        </w:rPr>
        <w:t>So einfach kann Rücksicht sein – und sie sorgt dafür, dass sich alle wohler fühlen.</w:t>
      </w:r>
      <w:r w:rsidRPr="007D11A6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🤝</w:t>
      </w:r>
    </w:p>
    <w:p w14:paraId="10E6F22E" w14:textId="77777777" w:rsidR="007D11A6" w:rsidRDefault="007D11A6" w:rsidP="1DDDD5C5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246C025" w14:textId="55F41C1A" w:rsidR="001159DE" w:rsidRDefault="001159DE" w:rsidP="1DDDD5C5">
      <w:r>
        <w:t>LINK</w:t>
      </w:r>
      <w:r w:rsidR="37203209">
        <w:t xml:space="preserve">: </w:t>
      </w:r>
      <w:hyperlink r:id="rId9" w:history="1">
        <w:r w:rsidR="00135F2F" w:rsidRPr="004146DE">
          <w:rPr>
            <w:rStyle w:val="Hyperlink"/>
          </w:rPr>
          <w:t>https://www.polizei-beratung.de/ansichtssache</w:t>
        </w:r>
      </w:hyperlink>
    </w:p>
    <w:p w14:paraId="15604894" w14:textId="77777777" w:rsidR="005F0178" w:rsidRPr="005F0178" w:rsidRDefault="005F0178" w:rsidP="005F0178">
      <w:pPr>
        <w:rPr>
          <w:i/>
          <w:iCs/>
        </w:rPr>
      </w:pPr>
      <w:r w:rsidRPr="005F0178">
        <w:rPr>
          <w:i/>
          <w:iCs/>
        </w:rPr>
        <w:t>Das Bildmaterial wurde mit KI erstellt</w:t>
      </w:r>
    </w:p>
    <w:p w14:paraId="444CE795" w14:textId="3BDCD124" w:rsidR="00D24C50" w:rsidRPr="007643EB" w:rsidRDefault="00F65748" w:rsidP="00191FE4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135F2F">
        <w:rPr>
          <w:rFonts w:cstheme="minorHAnsi"/>
        </w:rPr>
        <w:t>ansichtssache #sicherheitsgefühl #frauen #öpnv</w:t>
      </w:r>
    </w:p>
    <w:sectPr w:rsidR="00D24C50" w:rsidRPr="007643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61FA1"/>
    <w:rsid w:val="00092137"/>
    <w:rsid w:val="001159DE"/>
    <w:rsid w:val="00135F2F"/>
    <w:rsid w:val="00191FE4"/>
    <w:rsid w:val="001C5CE7"/>
    <w:rsid w:val="00251265"/>
    <w:rsid w:val="002B0914"/>
    <w:rsid w:val="002E389D"/>
    <w:rsid w:val="003C439A"/>
    <w:rsid w:val="003D3092"/>
    <w:rsid w:val="0040584D"/>
    <w:rsid w:val="004537E3"/>
    <w:rsid w:val="00496E0A"/>
    <w:rsid w:val="00503960"/>
    <w:rsid w:val="00534AE7"/>
    <w:rsid w:val="005C2369"/>
    <w:rsid w:val="005C6FE3"/>
    <w:rsid w:val="005F0178"/>
    <w:rsid w:val="00636168"/>
    <w:rsid w:val="006B22EC"/>
    <w:rsid w:val="007643EB"/>
    <w:rsid w:val="007D11A6"/>
    <w:rsid w:val="0082657B"/>
    <w:rsid w:val="00965FD1"/>
    <w:rsid w:val="009B3E4B"/>
    <w:rsid w:val="00A0002F"/>
    <w:rsid w:val="00A10F0D"/>
    <w:rsid w:val="00A3438C"/>
    <w:rsid w:val="00A54F22"/>
    <w:rsid w:val="00A715E2"/>
    <w:rsid w:val="00A75A27"/>
    <w:rsid w:val="00AB2B3D"/>
    <w:rsid w:val="00B55EB6"/>
    <w:rsid w:val="00C8519E"/>
    <w:rsid w:val="00CA7E78"/>
    <w:rsid w:val="00CE420F"/>
    <w:rsid w:val="00CF0514"/>
    <w:rsid w:val="00D24C50"/>
    <w:rsid w:val="00D86A05"/>
    <w:rsid w:val="00EC7B03"/>
    <w:rsid w:val="00F301FC"/>
    <w:rsid w:val="00F40B06"/>
    <w:rsid w:val="00F65748"/>
    <w:rsid w:val="00FC7C6C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olizei-beratung.de/ansichtssach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D6D58-342F-4084-9F1D-6A889F489B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4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801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24</cp:revision>
  <dcterms:created xsi:type="dcterms:W3CDTF">2020-04-01T18:17:00Z</dcterms:created>
  <dcterms:modified xsi:type="dcterms:W3CDTF">2025-11-20T10:01:00Z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